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C79BC7" w14:textId="77777777" w:rsidR="002B6D7C" w:rsidRDefault="002B6D7C">
      <w:pPr>
        <w:rPr>
          <w:color w:val="5B6670"/>
        </w:rPr>
      </w:pPr>
    </w:p>
    <w:p w14:paraId="7589A6B2" w14:textId="77777777" w:rsidR="00E8512F" w:rsidRDefault="00E8512F" w:rsidP="00E8512F">
      <w:pPr>
        <w:tabs>
          <w:tab w:val="left" w:pos="1885"/>
        </w:tabs>
        <w:jc w:val="both"/>
        <w:rPr>
          <w:rFonts w:ascii="Arial Narrow" w:hAnsi="Arial Narrow"/>
          <w:b/>
          <w:i/>
          <w:sz w:val="28"/>
          <w:szCs w:val="28"/>
        </w:rPr>
      </w:pPr>
    </w:p>
    <w:p w14:paraId="098667E2" w14:textId="13D72A9F" w:rsidR="002B6D7C" w:rsidRDefault="002B6D7C">
      <w:pPr>
        <w:rPr>
          <w:color w:val="5B6670"/>
        </w:rPr>
      </w:pPr>
    </w:p>
    <w:p w14:paraId="044C0306" w14:textId="673385D5" w:rsidR="002B6D7C" w:rsidRDefault="002B6D7C">
      <w:pPr>
        <w:rPr>
          <w:color w:val="5B6670"/>
        </w:rPr>
      </w:pPr>
    </w:p>
    <w:p w14:paraId="1A14AFC3" w14:textId="77777777" w:rsidR="00B721E3" w:rsidRPr="004B6052" w:rsidRDefault="00B721E3" w:rsidP="00B721E3">
      <w:pPr>
        <w:tabs>
          <w:tab w:val="left" w:pos="1885"/>
        </w:tabs>
        <w:jc w:val="both"/>
        <w:rPr>
          <w:rFonts w:ascii="Arial Narrow" w:hAnsi="Arial Narrow"/>
          <w:b/>
          <w:i/>
          <w:sz w:val="28"/>
          <w:szCs w:val="28"/>
        </w:rPr>
      </w:pPr>
      <w:r w:rsidRPr="004B6052">
        <w:rPr>
          <w:rFonts w:ascii="Arial Narrow" w:hAnsi="Arial Narrow"/>
          <w:b/>
          <w:i/>
          <w:sz w:val="28"/>
          <w:szCs w:val="28"/>
        </w:rPr>
        <w:t xml:space="preserve">INDICADOR: </w:t>
      </w:r>
      <w:r w:rsidRPr="004B6052">
        <w:rPr>
          <w:rFonts w:ascii="Arial Narrow" w:hAnsi="Arial Narrow"/>
          <w:b/>
          <w:i/>
          <w:sz w:val="28"/>
          <w:szCs w:val="28"/>
        </w:rPr>
        <w:tab/>
      </w:r>
    </w:p>
    <w:p w14:paraId="26A77E6B" w14:textId="47429118" w:rsidR="00B721E3" w:rsidRDefault="00B721E3" w:rsidP="00B721E3">
      <w:pPr>
        <w:jc w:val="both"/>
        <w:rPr>
          <w:rFonts w:ascii="Arial Narrow" w:hAnsi="Arial Narrow"/>
          <w:b/>
          <w:i/>
          <w:sz w:val="28"/>
          <w:szCs w:val="28"/>
        </w:rPr>
      </w:pPr>
      <w:r>
        <w:rPr>
          <w:rFonts w:ascii="Arial Narrow" w:hAnsi="Arial Narrow"/>
          <w:b/>
          <w:i/>
          <w:sz w:val="28"/>
          <w:szCs w:val="28"/>
        </w:rPr>
        <w:t xml:space="preserve"> FONDO PARA ENTIDADES Y MUNICIPIOS PRODUCTORES DE HIDROCARBUROS (FOPET 202</w:t>
      </w:r>
      <w:r>
        <w:rPr>
          <w:rFonts w:ascii="Arial Narrow" w:hAnsi="Arial Narrow"/>
          <w:b/>
          <w:i/>
          <w:sz w:val="28"/>
          <w:szCs w:val="28"/>
        </w:rPr>
        <w:t>1</w:t>
      </w:r>
      <w:r>
        <w:rPr>
          <w:rFonts w:ascii="Arial Narrow" w:hAnsi="Arial Narrow"/>
          <w:b/>
          <w:i/>
          <w:sz w:val="28"/>
          <w:szCs w:val="28"/>
        </w:rPr>
        <w:t>).</w:t>
      </w:r>
    </w:p>
    <w:p w14:paraId="02A999A7" w14:textId="77777777" w:rsidR="00B721E3" w:rsidRDefault="00B721E3" w:rsidP="00B721E3">
      <w:pPr>
        <w:jc w:val="both"/>
        <w:rPr>
          <w:rFonts w:ascii="Arial Narrow" w:hAnsi="Arial Narrow"/>
          <w:b/>
          <w:i/>
          <w:sz w:val="28"/>
          <w:szCs w:val="28"/>
        </w:rPr>
      </w:pPr>
    </w:p>
    <w:p w14:paraId="3F7859C9" w14:textId="77777777" w:rsidR="00B721E3" w:rsidRDefault="00B721E3" w:rsidP="00B721E3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Por ser Subsidio y no un Fondo de Aportaciones Federales no se captura, Según la Guía de Criterios para el Reporte del Ejercicio, Destino y Resultado de los Recursos Federales Transferidos, en el capítulo IV.5.D dice lo siguiente: En relación con los Fondos de Aportaciones Federales, se ha trabajado estrechamente con las Dependencias Coordinadoras de Fondos, dado que, a final de cuentas, son ellos quienes definen la potestad de definir los indicadores de desempeño y meta de cada Fondo.</w:t>
      </w:r>
    </w:p>
    <w:p w14:paraId="07193DC1" w14:textId="77777777" w:rsidR="00B721E3" w:rsidRDefault="00B721E3" w:rsidP="00B721E3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Para el caso de los Subsidios y Convenios, los indicadores de Desempeño serán los que reporten las dependencias y entidades que coordinan los programas presupuestarios dentro de sus respectivas MIR a Nivel federal.</w:t>
      </w:r>
    </w:p>
    <w:p w14:paraId="731CC050" w14:textId="77777777" w:rsidR="002B6D7C" w:rsidRDefault="002B6D7C">
      <w:pPr>
        <w:rPr>
          <w:color w:val="5B6670"/>
        </w:rPr>
      </w:pPr>
    </w:p>
    <w:p w14:paraId="310AB3AD" w14:textId="77777777" w:rsidR="00152D5A" w:rsidRDefault="00152D5A">
      <w:pPr>
        <w:rPr>
          <w:color w:val="5B6670"/>
        </w:rPr>
      </w:pPr>
    </w:p>
    <w:p w14:paraId="029BBC02" w14:textId="77777777" w:rsidR="00152D5A" w:rsidRDefault="00152D5A">
      <w:pPr>
        <w:rPr>
          <w:color w:val="5B6670"/>
        </w:rPr>
      </w:pPr>
    </w:p>
    <w:p w14:paraId="2B884922" w14:textId="77777777" w:rsidR="00152D5A" w:rsidRDefault="00152D5A">
      <w:pPr>
        <w:rPr>
          <w:color w:val="5B6670"/>
        </w:rPr>
      </w:pPr>
    </w:p>
    <w:p w14:paraId="266A5DDE" w14:textId="4755CCFF" w:rsidR="00152D5A" w:rsidRDefault="00152D5A">
      <w:pPr>
        <w:rPr>
          <w:color w:val="5B6670"/>
        </w:rPr>
      </w:pPr>
    </w:p>
    <w:p w14:paraId="599FE730" w14:textId="0BF56F67" w:rsidR="00152D5A" w:rsidRDefault="00152D5A">
      <w:pPr>
        <w:rPr>
          <w:color w:val="5B6670"/>
        </w:rPr>
      </w:pPr>
    </w:p>
    <w:p w14:paraId="6674F899" w14:textId="7648C0B6" w:rsidR="00152D5A" w:rsidRDefault="00152D5A">
      <w:pPr>
        <w:rPr>
          <w:color w:val="5B6670"/>
        </w:rPr>
      </w:pPr>
    </w:p>
    <w:p w14:paraId="3071EF75" w14:textId="079A94AB" w:rsidR="00152D5A" w:rsidRDefault="00152D5A">
      <w:pPr>
        <w:rPr>
          <w:color w:val="5B6670"/>
        </w:rPr>
      </w:pPr>
    </w:p>
    <w:p w14:paraId="1DFC283C" w14:textId="7BB718E0" w:rsidR="00152D5A" w:rsidRDefault="00152D5A">
      <w:pPr>
        <w:rPr>
          <w:color w:val="5B6670"/>
        </w:rPr>
      </w:pPr>
    </w:p>
    <w:p w14:paraId="6DA03945" w14:textId="75F25ED5" w:rsidR="00152D5A" w:rsidRDefault="00152D5A">
      <w:pPr>
        <w:rPr>
          <w:color w:val="5B6670"/>
        </w:rPr>
      </w:pPr>
    </w:p>
    <w:p w14:paraId="36C2041A" w14:textId="13596257" w:rsidR="00152D5A" w:rsidRDefault="00152D5A">
      <w:pPr>
        <w:rPr>
          <w:color w:val="5B6670"/>
        </w:rPr>
      </w:pPr>
    </w:p>
    <w:p w14:paraId="4C2432FC" w14:textId="77777777" w:rsidR="00152D5A" w:rsidRDefault="00152D5A">
      <w:pPr>
        <w:rPr>
          <w:color w:val="5B6670"/>
        </w:rPr>
      </w:pPr>
    </w:p>
    <w:p w14:paraId="23C4C9B6" w14:textId="7089505A" w:rsidR="00152D5A" w:rsidRDefault="00152D5A">
      <w:pPr>
        <w:rPr>
          <w:color w:val="5B6670"/>
        </w:rPr>
      </w:pPr>
    </w:p>
    <w:p w14:paraId="4F7B0EA1" w14:textId="2BFFDBD1" w:rsidR="00152D5A" w:rsidRDefault="00152D5A">
      <w:pPr>
        <w:rPr>
          <w:color w:val="5B6670"/>
        </w:rPr>
      </w:pPr>
    </w:p>
    <w:p w14:paraId="3EED0337" w14:textId="266970D7" w:rsidR="00152D5A" w:rsidRDefault="00152D5A">
      <w:pPr>
        <w:rPr>
          <w:color w:val="5B6670"/>
        </w:rPr>
      </w:pPr>
    </w:p>
    <w:p w14:paraId="69A159C1" w14:textId="77777777" w:rsidR="00152D5A" w:rsidRDefault="00152D5A">
      <w:pPr>
        <w:rPr>
          <w:color w:val="5B6670"/>
        </w:rPr>
      </w:pPr>
    </w:p>
    <w:p w14:paraId="6DFD35B3" w14:textId="77777777" w:rsidR="00152D5A" w:rsidRDefault="00152D5A">
      <w:pPr>
        <w:rPr>
          <w:color w:val="5B6670"/>
        </w:rPr>
      </w:pPr>
    </w:p>
    <w:p w14:paraId="26020625" w14:textId="77777777" w:rsidR="00152D5A" w:rsidRDefault="00152D5A">
      <w:pPr>
        <w:rPr>
          <w:color w:val="5B6670"/>
        </w:rPr>
      </w:pPr>
    </w:p>
    <w:p w14:paraId="36B2857F" w14:textId="77777777" w:rsidR="00152D5A" w:rsidRDefault="00152D5A">
      <w:pPr>
        <w:rPr>
          <w:color w:val="5B6670"/>
        </w:rPr>
      </w:pPr>
    </w:p>
    <w:p w14:paraId="79B81A9F" w14:textId="77777777" w:rsidR="00152D5A" w:rsidRDefault="00152D5A">
      <w:pPr>
        <w:rPr>
          <w:color w:val="5B6670"/>
        </w:rPr>
      </w:pPr>
    </w:p>
    <w:p w14:paraId="26E23C86" w14:textId="77777777" w:rsidR="00152D5A" w:rsidRDefault="00152D5A">
      <w:pPr>
        <w:rPr>
          <w:color w:val="5B6670"/>
        </w:rPr>
      </w:pPr>
    </w:p>
    <w:p w14:paraId="5038B6C6" w14:textId="77777777" w:rsidR="00152D5A" w:rsidRDefault="00152D5A">
      <w:pPr>
        <w:rPr>
          <w:color w:val="5B6670"/>
        </w:rPr>
      </w:pPr>
    </w:p>
    <w:p w14:paraId="2AC89875" w14:textId="77777777" w:rsidR="00152D5A" w:rsidRDefault="00152D5A">
      <w:pPr>
        <w:rPr>
          <w:color w:val="5B6670"/>
        </w:rPr>
      </w:pPr>
    </w:p>
    <w:p w14:paraId="6C8D81C4" w14:textId="77777777" w:rsidR="00152D5A" w:rsidRDefault="00152D5A">
      <w:pPr>
        <w:rPr>
          <w:color w:val="5B6670"/>
        </w:rPr>
      </w:pPr>
    </w:p>
    <w:p w14:paraId="0BB81E10" w14:textId="1270C148" w:rsidR="00152D5A" w:rsidRPr="00152D5A" w:rsidRDefault="00152D5A">
      <w:pPr>
        <w:rPr>
          <w:color w:val="5B6670"/>
        </w:rPr>
      </w:pPr>
    </w:p>
    <w:sectPr w:rsidR="00152D5A" w:rsidRPr="00152D5A" w:rsidSect="002B6D7C">
      <w:headerReference w:type="default" r:id="rId8"/>
      <w:footerReference w:type="default" r:id="rId9"/>
      <w:pgSz w:w="12240" w:h="15840"/>
      <w:pgMar w:top="3119" w:right="1701" w:bottom="184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DF2347" w14:textId="77777777" w:rsidR="007F594B" w:rsidRDefault="007F594B" w:rsidP="00152D5A">
      <w:r>
        <w:separator/>
      </w:r>
    </w:p>
  </w:endnote>
  <w:endnote w:type="continuationSeparator" w:id="0">
    <w:p w14:paraId="4AE445FB" w14:textId="77777777" w:rsidR="007F594B" w:rsidRDefault="007F594B" w:rsidP="00152D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urme Geometric Sans 4">
    <w:panose1 w:val="020B0500020000000000"/>
    <w:charset w:val="00"/>
    <w:family w:val="swiss"/>
    <w:notTrueType/>
    <w:pitch w:val="variable"/>
    <w:sig w:usb0="00000007" w:usb1="00000001" w:usb2="00000000" w:usb3="00000000" w:csb0="00000093" w:csb1="00000000"/>
  </w:font>
  <w:font w:name="Branding SemiBold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E4E4F" w14:textId="6CE20A83" w:rsidR="00FD525A" w:rsidRDefault="00766608">
    <w:pPr>
      <w:pStyle w:val="Piedepgina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6BA38C8" wp14:editId="2887D381">
              <wp:simplePos x="0" y="0"/>
              <wp:positionH relativeFrom="column">
                <wp:posOffset>1692275</wp:posOffset>
              </wp:positionH>
              <wp:positionV relativeFrom="paragraph">
                <wp:posOffset>-346298</wp:posOffset>
              </wp:positionV>
              <wp:extent cx="2025354" cy="552203"/>
              <wp:effectExtent l="0" t="0" r="0" b="635"/>
              <wp:wrapNone/>
              <wp:docPr id="8" name="Cuadro de text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25354" cy="55220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EBC1543" w14:textId="4F1E6C52" w:rsidR="00766608" w:rsidRPr="006E4F86" w:rsidRDefault="00766608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Calle </w:t>
                          </w:r>
                          <w:r w:rsidR="005B6472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10 No. 266 entre 61 y 63</w:t>
                          </w:r>
                        </w:p>
                        <w:p w14:paraId="4088AE17" w14:textId="01BFCD72" w:rsidR="00766608" w:rsidRPr="006E4F86" w:rsidRDefault="00766608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Col. </w:t>
                          </w:r>
                          <w:r w:rsidR="005B6472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Centro Histórico C.P. 24</w:t>
                          </w: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000</w:t>
                          </w:r>
                        </w:p>
                        <w:p w14:paraId="6386B54C" w14:textId="63C32441" w:rsidR="006D5E4F" w:rsidRPr="006D5E4F" w:rsidRDefault="00766608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Campeche, Camp.</w:t>
                          </w:r>
                        </w:p>
                        <w:p w14:paraId="707632ED" w14:textId="338BB616" w:rsidR="00766608" w:rsidRDefault="005B6472" w:rsidP="00766608">
                          <w:pPr>
                            <w:spacing w:line="140" w:lineRule="exact"/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</w:pP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Tel: (981</w:t>
                          </w:r>
                          <w:r w:rsidR="00766608"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) </w:t>
                          </w: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811</w:t>
                          </w:r>
                          <w:r w:rsidR="00766608" w:rsidRPr="006E4F86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 xml:space="preserve"> </w:t>
                          </w: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1220</w:t>
                          </w:r>
                        </w:p>
                        <w:p w14:paraId="11D54BB4" w14:textId="58418C59" w:rsidR="006D5E4F" w:rsidRDefault="00E45336" w:rsidP="00766608">
                          <w:pPr>
                            <w:spacing w:line="140" w:lineRule="exact"/>
                          </w:pPr>
                          <w:r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e-mail: planeacion</w:t>
                          </w:r>
                          <w:r w:rsidR="006D5E4F">
                            <w:rPr>
                              <w:color w:val="8C9091" w:themeColor="text1"/>
                              <w:sz w:val="15"/>
                              <w:szCs w:val="15"/>
                              <w:lang w:val="es-ES"/>
                            </w:rPr>
                            <w:t>municipio@gmail.com</w:t>
                          </w:r>
                        </w:p>
                        <w:p w14:paraId="0E9C3081" w14:textId="77777777" w:rsidR="00766608" w:rsidRDefault="0076660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BA38C8" id="_x0000_t202" coordsize="21600,21600" o:spt="202" path="m,l,21600r21600,l21600,xe">
              <v:stroke joinstyle="miter"/>
              <v:path gradientshapeok="t" o:connecttype="rect"/>
            </v:shapetype>
            <v:shape id="Cuadro de texto 8" o:spid="_x0000_s1026" type="#_x0000_t202" style="position:absolute;margin-left:133.25pt;margin-top:-27.25pt;width:159.5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" filled="f" stroked="f">
              <v:textbox>
                <w:txbxContent>
                  <w:p w14:paraId="6EBC1543" w14:textId="4F1E6C52" w:rsidR="00766608" w:rsidRPr="006E4F86" w:rsidRDefault="00766608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Calle </w:t>
                    </w:r>
                    <w:r w:rsidR="005B6472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10 No. 266 entre 61 y 63</w:t>
                    </w:r>
                  </w:p>
                  <w:p w14:paraId="4088AE17" w14:textId="01BFCD72" w:rsidR="00766608" w:rsidRPr="006E4F86" w:rsidRDefault="00766608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Col. </w:t>
                    </w:r>
                    <w:r w:rsidR="005B6472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Centro Histórico C.P. 24</w:t>
                    </w: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000</w:t>
                    </w:r>
                  </w:p>
                  <w:p w14:paraId="6386B54C" w14:textId="63C32441" w:rsidR="006D5E4F" w:rsidRPr="006D5E4F" w:rsidRDefault="00766608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Campeche, Camp.</w:t>
                    </w:r>
                  </w:p>
                  <w:p w14:paraId="707632ED" w14:textId="338BB616" w:rsidR="00766608" w:rsidRDefault="005B6472" w:rsidP="00766608">
                    <w:pPr>
                      <w:spacing w:line="140" w:lineRule="exact"/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</w:pP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Tel: (981</w:t>
                    </w:r>
                    <w:r w:rsidR="00766608"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) </w:t>
                    </w: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811</w:t>
                    </w:r>
                    <w:r w:rsidR="00766608" w:rsidRPr="006E4F86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 xml:space="preserve"> </w:t>
                    </w: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1220</w:t>
                    </w:r>
                  </w:p>
                  <w:p w14:paraId="11D54BB4" w14:textId="58418C59" w:rsidR="006D5E4F" w:rsidRDefault="00E45336" w:rsidP="00766608">
                    <w:pPr>
                      <w:spacing w:line="140" w:lineRule="exact"/>
                    </w:pPr>
                    <w:r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e-mail: planeacion</w:t>
                    </w:r>
                    <w:r w:rsidR="006D5E4F">
                      <w:rPr>
                        <w:color w:val="8C9091" w:themeColor="text1"/>
                        <w:sz w:val="15"/>
                        <w:szCs w:val="15"/>
                        <w:lang w:val="es-ES"/>
                      </w:rPr>
                      <w:t>municipio@gmail.com</w:t>
                    </w:r>
                  </w:p>
                  <w:p w14:paraId="0E9C3081" w14:textId="77777777" w:rsidR="00766608" w:rsidRDefault="00766608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4F8917" w14:textId="77777777" w:rsidR="007F594B" w:rsidRDefault="007F594B" w:rsidP="00152D5A">
      <w:r>
        <w:separator/>
      </w:r>
    </w:p>
  </w:footnote>
  <w:footnote w:type="continuationSeparator" w:id="0">
    <w:p w14:paraId="2282D2F0" w14:textId="77777777" w:rsidR="007F594B" w:rsidRDefault="007F594B" w:rsidP="00152D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7C8A64" w14:textId="220A381F" w:rsidR="00766608" w:rsidRPr="00766608" w:rsidRDefault="002D3C8B" w:rsidP="00766608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62336" behindDoc="1" locked="0" layoutInCell="1" allowOverlap="1" wp14:anchorId="7D17B887" wp14:editId="60745135">
          <wp:simplePos x="0" y="0"/>
          <wp:positionH relativeFrom="column">
            <wp:posOffset>-1063511</wp:posOffset>
          </wp:positionH>
          <wp:positionV relativeFrom="paragraph">
            <wp:posOffset>-416330</wp:posOffset>
          </wp:positionV>
          <wp:extent cx="7714211" cy="9982773"/>
          <wp:effectExtent l="0" t="0" r="0" b="0"/>
          <wp:wrapNone/>
          <wp:docPr id="22" name="Imagen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n 2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26084" cy="99981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595B3C"/>
    <w:multiLevelType w:val="hybridMultilevel"/>
    <w:tmpl w:val="3642D5A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539E"/>
    <w:rsid w:val="000A1058"/>
    <w:rsid w:val="000A21C7"/>
    <w:rsid w:val="000F336E"/>
    <w:rsid w:val="00120E09"/>
    <w:rsid w:val="00150EC0"/>
    <w:rsid w:val="00152D5A"/>
    <w:rsid w:val="001917C9"/>
    <w:rsid w:val="001F5BCB"/>
    <w:rsid w:val="00241A6A"/>
    <w:rsid w:val="00283A97"/>
    <w:rsid w:val="002B6D7C"/>
    <w:rsid w:val="002D0BBB"/>
    <w:rsid w:val="002D3C8B"/>
    <w:rsid w:val="002F26E7"/>
    <w:rsid w:val="0039539E"/>
    <w:rsid w:val="003D0C33"/>
    <w:rsid w:val="00403C28"/>
    <w:rsid w:val="004B6416"/>
    <w:rsid w:val="0057488A"/>
    <w:rsid w:val="005B6472"/>
    <w:rsid w:val="005F0FDF"/>
    <w:rsid w:val="00601FD6"/>
    <w:rsid w:val="006D5E4F"/>
    <w:rsid w:val="006E1882"/>
    <w:rsid w:val="006E4F86"/>
    <w:rsid w:val="006E7821"/>
    <w:rsid w:val="0072661B"/>
    <w:rsid w:val="00766608"/>
    <w:rsid w:val="007F594B"/>
    <w:rsid w:val="008027F9"/>
    <w:rsid w:val="008F417C"/>
    <w:rsid w:val="0092456D"/>
    <w:rsid w:val="009D0124"/>
    <w:rsid w:val="009D44CA"/>
    <w:rsid w:val="00A779FD"/>
    <w:rsid w:val="00B721E3"/>
    <w:rsid w:val="00BC191B"/>
    <w:rsid w:val="00C42ACD"/>
    <w:rsid w:val="00D95CF7"/>
    <w:rsid w:val="00DC3329"/>
    <w:rsid w:val="00E07424"/>
    <w:rsid w:val="00E138FA"/>
    <w:rsid w:val="00E45336"/>
    <w:rsid w:val="00E55DE7"/>
    <w:rsid w:val="00E623DB"/>
    <w:rsid w:val="00E8512F"/>
    <w:rsid w:val="00EA5190"/>
    <w:rsid w:val="00EA7735"/>
    <w:rsid w:val="00ED2B93"/>
    <w:rsid w:val="00F72E10"/>
    <w:rsid w:val="00FD525A"/>
    <w:rsid w:val="00FF7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431F78"/>
  <w15:chartTrackingRefBased/>
  <w15:docId w15:val="{D3E6BD40-8ABC-E145-AB5F-ABB3E439F6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52D5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52D5A"/>
  </w:style>
  <w:style w:type="paragraph" w:styleId="Piedepgina">
    <w:name w:val="footer"/>
    <w:basedOn w:val="Normal"/>
    <w:link w:val="PiedepginaCar"/>
    <w:uiPriority w:val="99"/>
    <w:unhideWhenUsed/>
    <w:rsid w:val="00152D5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52D5A"/>
  </w:style>
  <w:style w:type="paragraph" w:styleId="Sinespaciado">
    <w:name w:val="No Spacing"/>
    <w:uiPriority w:val="1"/>
    <w:qFormat/>
    <w:rsid w:val="001F5BCB"/>
    <w:rPr>
      <w:rFonts w:ascii="Branding SemiBold" w:hAnsi="Branding SemiBold"/>
      <w:b/>
      <w:sz w:val="21"/>
      <w:szCs w:val="21"/>
    </w:rPr>
  </w:style>
  <w:style w:type="table" w:styleId="Tablaconcuadrcula">
    <w:name w:val="Table Grid"/>
    <w:basedOn w:val="Tablanormal"/>
    <w:uiPriority w:val="59"/>
    <w:rsid w:val="001F5BCB"/>
    <w:rPr>
      <w:rFonts w:ascii="Branding SemiBold" w:hAnsi="Branding SemiBold"/>
      <w:b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707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Personalizado 2">
      <a:dk1>
        <a:srgbClr val="8C9091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ersonalizado 2">
      <a:majorFont>
        <a:latin typeface="Hurme Geometric Sans 4"/>
        <a:ea typeface=""/>
        <a:cs typeface=""/>
      </a:majorFont>
      <a:minorFont>
        <a:latin typeface="Hurme Geometric Sans 4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877E59-CA3B-4F16-8201-3E16B8983F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127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LILET LOPEZ GONZALEZ</cp:lastModifiedBy>
  <cp:revision>17</cp:revision>
  <dcterms:created xsi:type="dcterms:W3CDTF">2021-10-01T01:06:00Z</dcterms:created>
  <dcterms:modified xsi:type="dcterms:W3CDTF">2021-11-08T17:32:00Z</dcterms:modified>
</cp:coreProperties>
</file>